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864D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864D2">
        <w:rPr>
          <w:rFonts w:ascii="Arial" w:hAnsi="Arial" w:cs="Arial"/>
          <w:b/>
          <w:bCs/>
          <w:color w:val="404040"/>
        </w:rPr>
        <w:t>Nombre</w:t>
      </w:r>
      <w:r w:rsidR="00BA21B4" w:rsidRPr="000864D2">
        <w:rPr>
          <w:rFonts w:ascii="Arial" w:hAnsi="Arial" w:cs="Arial"/>
          <w:b/>
          <w:bCs/>
          <w:color w:val="404040"/>
        </w:rPr>
        <w:t xml:space="preserve"> </w:t>
      </w:r>
      <w:r w:rsidR="005165DD" w:rsidRPr="000864D2">
        <w:rPr>
          <w:rFonts w:ascii="Arial" w:hAnsi="Arial" w:cs="Arial"/>
          <w:bCs/>
          <w:color w:val="404040"/>
        </w:rPr>
        <w:t>LUZ PATRICIA SANCHEZ HERNADEZ</w:t>
      </w:r>
    </w:p>
    <w:p w:rsidR="00AB5916" w:rsidRPr="000864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0864D2">
        <w:rPr>
          <w:rFonts w:ascii="Arial" w:hAnsi="Arial" w:cs="Arial"/>
          <w:b/>
          <w:bCs/>
          <w:color w:val="404040"/>
        </w:rPr>
        <w:t xml:space="preserve">Grado de Escolaridad </w:t>
      </w:r>
      <w:r w:rsidR="005165DD" w:rsidRPr="000864D2">
        <w:rPr>
          <w:rFonts w:ascii="Arial" w:hAnsi="Arial" w:cs="Arial"/>
          <w:bCs/>
          <w:color w:val="404040"/>
        </w:rPr>
        <w:t>LIC. EN DERECHO</w:t>
      </w:r>
    </w:p>
    <w:p w:rsidR="00AB5916" w:rsidRPr="000864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0864D2">
        <w:rPr>
          <w:rFonts w:ascii="Arial" w:hAnsi="Arial" w:cs="Arial"/>
          <w:b/>
          <w:bCs/>
          <w:color w:val="404040"/>
        </w:rPr>
        <w:t xml:space="preserve">Cédula Profesional </w:t>
      </w:r>
      <w:r w:rsidR="005165DD" w:rsidRPr="000864D2">
        <w:rPr>
          <w:rFonts w:ascii="Arial" w:hAnsi="Arial" w:cs="Arial"/>
          <w:b/>
          <w:bCs/>
          <w:i/>
          <w:color w:val="404040"/>
        </w:rPr>
        <w:t>3164016</w:t>
      </w:r>
    </w:p>
    <w:p w:rsidR="00AB5916" w:rsidRPr="000864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0864D2">
        <w:rPr>
          <w:rFonts w:ascii="Arial" w:hAnsi="Arial" w:cs="Arial"/>
          <w:b/>
          <w:bCs/>
          <w:color w:val="404040"/>
        </w:rPr>
        <w:t>Teléfono de Oficina</w:t>
      </w:r>
      <w:r w:rsidRPr="000864D2">
        <w:rPr>
          <w:rFonts w:ascii="NeoSansPro-Bold" w:hAnsi="NeoSansPro-Bold" w:cs="NeoSansPro-Bold"/>
          <w:b/>
          <w:bCs/>
          <w:color w:val="404040"/>
        </w:rPr>
        <w:t xml:space="preserve"> </w:t>
      </w:r>
      <w:r w:rsidR="005165DD" w:rsidRPr="000864D2">
        <w:rPr>
          <w:rFonts w:ascii="Arial" w:hAnsi="Arial" w:cs="Arial"/>
          <w:color w:val="404040"/>
        </w:rPr>
        <w:t>2969624275</w:t>
      </w:r>
    </w:p>
    <w:p w:rsidR="00AB5916" w:rsidRPr="000864D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0864D2">
        <w:rPr>
          <w:rFonts w:ascii="Arial" w:hAnsi="Arial" w:cs="Arial"/>
          <w:b/>
          <w:bCs/>
          <w:color w:val="404040"/>
        </w:rPr>
        <w:t xml:space="preserve">Correo </w:t>
      </w:r>
      <w:r w:rsidR="00B55469" w:rsidRPr="000864D2">
        <w:rPr>
          <w:rFonts w:ascii="Arial" w:hAnsi="Arial" w:cs="Arial"/>
          <w:b/>
          <w:bCs/>
          <w:color w:val="404040"/>
        </w:rPr>
        <w:t xml:space="preserve">Electrónico </w:t>
      </w:r>
      <w:r w:rsidR="000A54F2">
        <w:rPr>
          <w:rFonts w:ascii="Arial" w:hAnsi="Arial" w:cs="Arial"/>
          <w:b/>
          <w:bCs/>
          <w:color w:val="404040"/>
        </w:rPr>
        <w:t xml:space="preserve"> </w:t>
      </w:r>
      <w:bookmarkStart w:id="0" w:name="_GoBack"/>
      <w:bookmarkEnd w:id="0"/>
    </w:p>
    <w:p w:rsidR="00BB2BF2" w:rsidRPr="000864D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63BBC" w:rsidRPr="000864D2" w:rsidRDefault="00AE1E70" w:rsidP="00AE1E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>
        <w:rPr>
          <w:rFonts w:ascii="Algerian" w:eastAsia="Times New Roman" w:hAnsi="Algerian" w:cs="Arial"/>
          <w:i/>
          <w:lang w:val="es-ES" w:eastAsia="es-ES"/>
        </w:rPr>
        <w:t xml:space="preserve">   </w:t>
      </w:r>
      <w:proofErr w:type="spellStart"/>
      <w:r w:rsidRPr="000864D2">
        <w:rPr>
          <w:rFonts w:ascii="Arial" w:hAnsi="Arial" w:cs="Arial"/>
          <w:color w:val="404040"/>
          <w:sz w:val="20"/>
          <w:szCs w:val="20"/>
        </w:rPr>
        <w:t>Esc</w:t>
      </w:r>
      <w:proofErr w:type="spellEnd"/>
      <w:r w:rsidRPr="000864D2">
        <w:rPr>
          <w:rFonts w:ascii="Algerian" w:eastAsia="Times New Roman" w:hAnsi="Algerian" w:cs="Arial"/>
          <w:i/>
          <w:sz w:val="20"/>
          <w:szCs w:val="20"/>
          <w:lang w:val="es-ES" w:eastAsia="es-ES"/>
        </w:rPr>
        <w:t xml:space="preserve">                                          </w:t>
      </w:r>
      <w:r w:rsidR="00BF7F62" w:rsidRPr="000864D2">
        <w:rPr>
          <w:rFonts w:ascii="Algerian" w:eastAsia="Times New Roman" w:hAnsi="Algerian" w:cs="Arial"/>
          <w:i/>
          <w:sz w:val="20"/>
          <w:szCs w:val="20"/>
          <w:lang w:val="es-ES" w:eastAsia="es-ES"/>
        </w:rPr>
        <w:t xml:space="preserve">      </w:t>
      </w:r>
      <w:r w:rsidR="00563BBC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>UNIVERSIDAD CRISTOBAL COLÒN</w:t>
      </w:r>
    </w:p>
    <w:p w:rsidR="00AE1E70" w:rsidRPr="000864D2" w:rsidRDefault="00AE1E70" w:rsidP="00AE1E7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0864D2">
        <w:rPr>
          <w:rFonts w:ascii="Arial" w:hAnsi="Arial" w:cs="Arial"/>
          <w:b/>
          <w:color w:val="404040"/>
          <w:sz w:val="20"/>
          <w:szCs w:val="20"/>
        </w:rPr>
        <w:t xml:space="preserve">  </w:t>
      </w:r>
      <w:r w:rsidR="00563BBC" w:rsidRPr="000864D2">
        <w:rPr>
          <w:rFonts w:ascii="Arial" w:hAnsi="Arial" w:cs="Arial"/>
          <w:b/>
          <w:color w:val="404040"/>
          <w:sz w:val="20"/>
          <w:szCs w:val="20"/>
        </w:rPr>
        <w:t>Año</w:t>
      </w:r>
      <w:r w:rsidR="00BF7F62" w:rsidRPr="000864D2"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        </w:t>
      </w:r>
      <w:r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1992 A 1997.                              </w:t>
      </w:r>
    </w:p>
    <w:p w:rsidR="00AE1E70" w:rsidRPr="000864D2" w:rsidRDefault="00AE1E70" w:rsidP="00AE1E7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 </w:t>
      </w:r>
      <w:r w:rsidR="00BF7F62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CARRERA:  </w:t>
      </w:r>
      <w:r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                                 LICENCIATURA EN DERECHO</w:t>
      </w:r>
    </w:p>
    <w:p w:rsidR="00AE1E70" w:rsidRPr="000864D2" w:rsidRDefault="00AE1E70" w:rsidP="00AE1E7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563BBC" w:rsidRPr="000864D2" w:rsidRDefault="00BF7F62" w:rsidP="00563BBC">
      <w:pPr>
        <w:tabs>
          <w:tab w:val="left" w:pos="360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</w:t>
      </w:r>
      <w:r w:rsidR="00BF78C9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>ESC.</w:t>
      </w:r>
      <w:r w:rsidR="00563BBC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:  </w:t>
      </w:r>
      <w:r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                                    </w:t>
      </w:r>
      <w:r w:rsidR="00563BBC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 UPAV (COLDER)</w:t>
      </w:r>
    </w:p>
    <w:p w:rsidR="00B55469" w:rsidRPr="000864D2" w:rsidRDefault="00AE1E70" w:rsidP="00563B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>Año</w:t>
      </w:r>
      <w:r w:rsidR="00563BBC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:                                     </w:t>
      </w:r>
      <w:r w:rsidR="00BF7F62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       </w:t>
      </w:r>
      <w:r w:rsidR="00563BBC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>2012 A</w:t>
      </w:r>
      <w:r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L </w:t>
      </w:r>
      <w:r w:rsidR="00563BBC"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2014</w:t>
      </w:r>
      <w:r w:rsidR="00563BBC" w:rsidRPr="000864D2">
        <w:rPr>
          <w:rFonts w:ascii="Algerian" w:eastAsia="Times New Roman" w:hAnsi="Algerian" w:cs="Arial"/>
          <w:i/>
          <w:sz w:val="20"/>
          <w:szCs w:val="20"/>
          <w:lang w:val="es-ES" w:eastAsia="es-ES"/>
        </w:rPr>
        <w:t xml:space="preserve">.                              </w:t>
      </w:r>
    </w:p>
    <w:p w:rsidR="00BF78C9" w:rsidRPr="000864D2" w:rsidRDefault="00BF78C9" w:rsidP="00BF78C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0864D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POSGRADO:         MAESTRÌA EN JUSTICIA PENAL CON ESPECIALIDAD EN                             PROCESO PENAL ACUSATORIO 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50DCC" w:rsidRPr="000864D2" w:rsidRDefault="000864D2" w:rsidP="000864D2">
      <w:pPr>
        <w:spacing w:line="240" w:lineRule="auto"/>
        <w:jc w:val="both"/>
        <w:rPr>
          <w:rFonts w:ascii="Monotype Corsiva" w:eastAsia="Times New Roman" w:hAnsi="Monotype Corsiva" w:cs="Arial"/>
          <w:b/>
          <w:lang w:val="es-ES" w:eastAsia="es-ES"/>
        </w:rPr>
      </w:pPr>
      <w:r w:rsidRPr="000864D2">
        <w:rPr>
          <w:rFonts w:ascii="Arial" w:eastAsia="Times New Roman" w:hAnsi="Arial" w:cs="Arial"/>
          <w:i/>
          <w:lang w:val="es-ES" w:eastAsia="es-ES"/>
        </w:rPr>
        <w:t xml:space="preserve">Agente del ministerio público </w:t>
      </w:r>
      <w:proofErr w:type="spellStart"/>
      <w:r w:rsidRPr="000864D2">
        <w:rPr>
          <w:rFonts w:ascii="Arial" w:eastAsia="Times New Roman" w:hAnsi="Arial" w:cs="Arial"/>
          <w:i/>
          <w:lang w:val="es-ES" w:eastAsia="es-ES"/>
        </w:rPr>
        <w:t>mpal</w:t>
      </w:r>
      <w:proofErr w:type="spellEnd"/>
      <w:r w:rsidRPr="000864D2">
        <w:rPr>
          <w:rFonts w:ascii="Arial" w:eastAsia="Times New Roman" w:hAnsi="Arial" w:cs="Arial"/>
          <w:i/>
          <w:lang w:val="es-ES" w:eastAsia="es-ES"/>
        </w:rPr>
        <w:t xml:space="preserve">. en salta barranca, ver.     Agente del ministerio </w:t>
      </w:r>
      <w:r w:rsidR="0053680D" w:rsidRPr="000864D2">
        <w:rPr>
          <w:rFonts w:ascii="Arial" w:eastAsia="Times New Roman" w:hAnsi="Arial" w:cs="Arial"/>
          <w:i/>
          <w:lang w:val="es-ES" w:eastAsia="es-ES"/>
        </w:rPr>
        <w:t>público</w:t>
      </w:r>
      <w:r w:rsidRPr="000864D2">
        <w:rPr>
          <w:rFonts w:ascii="Arial" w:eastAsia="Times New Roman" w:hAnsi="Arial" w:cs="Arial"/>
          <w:i/>
          <w:lang w:val="es-ES" w:eastAsia="es-ES"/>
        </w:rPr>
        <w:t xml:space="preserve"> </w:t>
      </w:r>
      <w:proofErr w:type="spellStart"/>
      <w:r w:rsidRPr="000864D2">
        <w:rPr>
          <w:rFonts w:ascii="Arial" w:eastAsia="Times New Roman" w:hAnsi="Arial" w:cs="Arial"/>
          <w:i/>
          <w:lang w:val="es-ES" w:eastAsia="es-ES"/>
        </w:rPr>
        <w:t>mpal</w:t>
      </w:r>
      <w:proofErr w:type="spellEnd"/>
      <w:r w:rsidRPr="000864D2">
        <w:rPr>
          <w:rFonts w:ascii="Arial" w:eastAsia="Times New Roman" w:hAnsi="Arial" w:cs="Arial"/>
          <w:i/>
          <w:lang w:val="es-ES" w:eastAsia="es-ES"/>
        </w:rPr>
        <w:t xml:space="preserve">. en </w:t>
      </w:r>
      <w:r w:rsidR="0053680D">
        <w:rPr>
          <w:rFonts w:ascii="Arial" w:eastAsia="Times New Roman" w:hAnsi="Arial" w:cs="Arial"/>
          <w:i/>
          <w:lang w:val="es-ES" w:eastAsia="es-ES"/>
        </w:rPr>
        <w:t>A</w:t>
      </w:r>
      <w:r w:rsidRPr="000864D2">
        <w:rPr>
          <w:rFonts w:ascii="Arial" w:eastAsia="Times New Roman" w:hAnsi="Arial" w:cs="Arial"/>
          <w:i/>
          <w:lang w:val="es-ES" w:eastAsia="es-ES"/>
        </w:rPr>
        <w:t xml:space="preserve">matlàn de los reyes, ver.  Agente del ministerio público </w:t>
      </w:r>
      <w:proofErr w:type="spellStart"/>
      <w:r w:rsidRPr="000864D2">
        <w:rPr>
          <w:rFonts w:ascii="Arial" w:eastAsia="Times New Roman" w:hAnsi="Arial" w:cs="Arial"/>
          <w:i/>
          <w:lang w:val="es-ES" w:eastAsia="es-ES"/>
        </w:rPr>
        <w:t>mpal</w:t>
      </w:r>
      <w:proofErr w:type="spellEnd"/>
      <w:r w:rsidRPr="000864D2">
        <w:rPr>
          <w:rFonts w:ascii="Arial" w:eastAsia="Times New Roman" w:hAnsi="Arial" w:cs="Arial"/>
          <w:i/>
          <w:lang w:val="es-ES" w:eastAsia="es-ES"/>
        </w:rPr>
        <w:t xml:space="preserve">. en </w:t>
      </w:r>
      <w:r>
        <w:rPr>
          <w:rFonts w:ascii="Arial" w:eastAsia="Times New Roman" w:hAnsi="Arial" w:cs="Arial"/>
          <w:i/>
          <w:lang w:val="es-ES" w:eastAsia="es-ES"/>
        </w:rPr>
        <w:t>T</w:t>
      </w:r>
      <w:r w:rsidRPr="000864D2">
        <w:rPr>
          <w:rFonts w:ascii="Arial" w:eastAsia="Times New Roman" w:hAnsi="Arial" w:cs="Arial"/>
          <w:i/>
          <w:lang w:val="es-ES" w:eastAsia="es-ES"/>
        </w:rPr>
        <w:t>lalixcoyan,</w:t>
      </w:r>
      <w:r>
        <w:rPr>
          <w:rFonts w:ascii="Arial" w:eastAsia="Times New Roman" w:hAnsi="Arial" w:cs="Arial"/>
          <w:i/>
          <w:lang w:val="es-ES" w:eastAsia="es-ES"/>
        </w:rPr>
        <w:t xml:space="preserve"> </w:t>
      </w:r>
      <w:r w:rsidRPr="000864D2">
        <w:rPr>
          <w:rFonts w:ascii="Arial" w:eastAsia="Times New Roman" w:hAnsi="Arial" w:cs="Arial"/>
          <w:i/>
          <w:lang w:val="es-ES" w:eastAsia="es-ES"/>
        </w:rPr>
        <w:t xml:space="preserve">ver.         Agente del ministerio público </w:t>
      </w:r>
      <w:proofErr w:type="spellStart"/>
      <w:r w:rsidRPr="000864D2">
        <w:rPr>
          <w:rFonts w:ascii="Arial" w:eastAsia="Times New Roman" w:hAnsi="Arial" w:cs="Arial"/>
          <w:i/>
          <w:lang w:val="es-ES" w:eastAsia="es-ES"/>
        </w:rPr>
        <w:t>mpal</w:t>
      </w:r>
      <w:proofErr w:type="spellEnd"/>
      <w:r w:rsidRPr="000864D2">
        <w:rPr>
          <w:rFonts w:ascii="Arial" w:eastAsia="Times New Roman" w:hAnsi="Arial" w:cs="Arial"/>
          <w:i/>
          <w:lang w:val="es-ES" w:eastAsia="es-ES"/>
        </w:rPr>
        <w:t xml:space="preserve">. en Santiago Tuxtla, ver.  </w:t>
      </w:r>
      <w:r>
        <w:rPr>
          <w:rFonts w:ascii="Arial" w:eastAsia="Times New Roman" w:hAnsi="Arial" w:cs="Arial"/>
          <w:i/>
          <w:lang w:val="es-ES" w:eastAsia="es-ES"/>
        </w:rPr>
        <w:t>En Lerdo de Tejada, ver, Ignacio de la Llave, ver, Tlalixcoy</w:t>
      </w:r>
      <w:r w:rsidR="0053680D">
        <w:rPr>
          <w:rFonts w:ascii="Arial" w:eastAsia="Times New Roman" w:hAnsi="Arial" w:cs="Arial"/>
          <w:i/>
          <w:lang w:val="es-ES" w:eastAsia="es-ES"/>
        </w:rPr>
        <w:t>a</w:t>
      </w:r>
      <w:r>
        <w:rPr>
          <w:rFonts w:ascii="Arial" w:eastAsia="Times New Roman" w:hAnsi="Arial" w:cs="Arial"/>
          <w:i/>
          <w:lang w:val="es-ES" w:eastAsia="es-ES"/>
        </w:rPr>
        <w:t>n, Naranjos, Zentla, Vega de a la Torre, José Cardel, Adscrita a Hospitales en Veracruz, y Fiscal Orientador a la fecha</w:t>
      </w:r>
      <w:r w:rsidRPr="000864D2">
        <w:rPr>
          <w:rFonts w:ascii="Arial" w:eastAsia="Times New Roman" w:hAnsi="Arial" w:cs="Arial"/>
          <w:i/>
          <w:lang w:val="es-ES" w:eastAsia="es-ES"/>
        </w:rPr>
        <w:t xml:space="preserve">     </w:t>
      </w:r>
      <w:r w:rsidRPr="000864D2">
        <w:rPr>
          <w:rFonts w:ascii="Monotype Corsiva" w:eastAsia="Times New Roman" w:hAnsi="Monotype Corsiva" w:cs="Arial"/>
          <w:b/>
          <w:lang w:val="es-ES" w:eastAsia="es-ES"/>
        </w:rPr>
        <w:t xml:space="preserve">                                 </w:t>
      </w:r>
    </w:p>
    <w:p w:rsidR="00BA6DBE" w:rsidRDefault="00BA21B4" w:rsidP="00BA6D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A6DBE" w:rsidRPr="00BA6DBE" w:rsidRDefault="00BA6DBE" w:rsidP="00BA6DB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val="es-ES" w:eastAsia="es-ES"/>
        </w:rPr>
      </w:pPr>
      <w:r w:rsidRPr="00BA6DBE">
        <w:rPr>
          <w:rFonts w:ascii="Arial" w:eastAsia="Times New Roman" w:hAnsi="Arial" w:cs="Arial"/>
          <w:i/>
          <w:lang w:val="es-ES" w:eastAsia="es-ES"/>
        </w:rPr>
        <w:t xml:space="preserve"> </w:t>
      </w:r>
      <w:r w:rsidR="000864D2">
        <w:rPr>
          <w:rFonts w:ascii="Arial" w:eastAsia="Times New Roman" w:hAnsi="Arial" w:cs="Arial"/>
          <w:i/>
          <w:lang w:val="es-ES" w:eastAsia="es-ES"/>
        </w:rPr>
        <w:t xml:space="preserve">En </w:t>
      </w:r>
      <w:r w:rsidR="007D56C0">
        <w:rPr>
          <w:rFonts w:ascii="Arial" w:eastAsia="Times New Roman" w:hAnsi="Arial" w:cs="Arial"/>
          <w:i/>
          <w:lang w:val="es-ES" w:eastAsia="es-ES"/>
        </w:rPr>
        <w:t xml:space="preserve">materia Penal </w:t>
      </w:r>
      <w:r w:rsidR="009C78C5">
        <w:rPr>
          <w:rFonts w:ascii="Arial" w:eastAsia="Times New Roman" w:hAnsi="Arial" w:cs="Arial"/>
          <w:i/>
          <w:lang w:val="es-ES" w:eastAsia="es-ES"/>
        </w:rPr>
        <w:t>con especialidad</w:t>
      </w:r>
      <w:r w:rsidR="007D56C0">
        <w:rPr>
          <w:rFonts w:ascii="Arial" w:eastAsia="Times New Roman" w:hAnsi="Arial" w:cs="Arial"/>
          <w:i/>
          <w:lang w:val="es-ES" w:eastAsia="es-ES"/>
        </w:rPr>
        <w:t xml:space="preserve"> en Juicios Orales y conocimiento en teoría del delito tomando cursos especializados en la materia tal s como “</w:t>
      </w:r>
      <w:r w:rsidR="007D56C0" w:rsidRPr="00BA6DBE">
        <w:rPr>
          <w:rFonts w:ascii="Arial" w:eastAsia="Times New Roman" w:hAnsi="Arial" w:cs="Arial"/>
          <w:i/>
          <w:lang w:val="es-ES" w:eastAsia="es-ES"/>
        </w:rPr>
        <w:t xml:space="preserve">juicios </w:t>
      </w:r>
      <w:r w:rsidR="007D56C0">
        <w:rPr>
          <w:rFonts w:ascii="Arial" w:eastAsia="Times New Roman" w:hAnsi="Arial" w:cs="Arial"/>
          <w:i/>
          <w:lang w:val="es-ES" w:eastAsia="es-ES"/>
        </w:rPr>
        <w:t>orales y argumentación jurídica”</w:t>
      </w:r>
      <w:r w:rsidRPr="00BA6DBE">
        <w:rPr>
          <w:rFonts w:ascii="Arial" w:eastAsia="Times New Roman" w:hAnsi="Arial" w:cs="Arial"/>
          <w:i/>
          <w:lang w:val="es-ES" w:eastAsia="es-ES"/>
        </w:rPr>
        <w:t xml:space="preserve">      </w:t>
      </w:r>
      <w:r w:rsidR="007D56C0" w:rsidRPr="00BA6DBE">
        <w:rPr>
          <w:rFonts w:ascii="Arial" w:eastAsia="Times New Roman" w:hAnsi="Arial" w:cs="Arial"/>
          <w:i/>
          <w:lang w:val="es-ES" w:eastAsia="es-ES"/>
        </w:rPr>
        <w:t>“manejo del delito”.</w:t>
      </w:r>
      <w:r w:rsidRPr="00BA6DBE">
        <w:rPr>
          <w:rFonts w:ascii="Arial" w:eastAsia="Times New Roman" w:hAnsi="Arial" w:cs="Arial"/>
          <w:i/>
          <w:lang w:val="es-ES" w:eastAsia="es-ES"/>
        </w:rPr>
        <w:t xml:space="preserve">        </w:t>
      </w:r>
      <w:r w:rsidR="007D56C0" w:rsidRPr="00BA6DBE">
        <w:rPr>
          <w:rFonts w:ascii="Arial" w:eastAsia="Times New Roman" w:hAnsi="Arial" w:cs="Arial"/>
          <w:i/>
          <w:lang w:val="es-ES" w:eastAsia="es-ES"/>
        </w:rPr>
        <w:t>“capacitación de seguridad pública”.</w:t>
      </w:r>
      <w:r w:rsidRPr="00BA6DBE">
        <w:rPr>
          <w:rFonts w:ascii="Arial" w:eastAsia="Times New Roman" w:hAnsi="Arial" w:cs="Arial"/>
          <w:i/>
          <w:lang w:val="es-ES" w:eastAsia="es-ES"/>
        </w:rPr>
        <w:t xml:space="preserve"> </w:t>
      </w:r>
      <w:r w:rsidR="007D56C0" w:rsidRPr="00BA6DBE">
        <w:rPr>
          <w:rFonts w:ascii="Arial" w:eastAsia="Times New Roman" w:hAnsi="Arial" w:cs="Arial"/>
          <w:i/>
          <w:lang w:val="es-ES" w:eastAsia="es-ES"/>
        </w:rPr>
        <w:t>“capacitación en el si</w:t>
      </w:r>
      <w:r w:rsidR="007D56C0">
        <w:rPr>
          <w:rFonts w:ascii="Arial" w:eastAsia="Times New Roman" w:hAnsi="Arial" w:cs="Arial"/>
          <w:i/>
          <w:lang w:val="es-ES" w:eastAsia="es-ES"/>
        </w:rPr>
        <w:t>stema acusatorio y juicio oral”,</w:t>
      </w:r>
      <w:r w:rsidR="007D56C0" w:rsidRPr="00BA6DBE">
        <w:rPr>
          <w:rFonts w:ascii="Arial" w:eastAsia="Times New Roman" w:hAnsi="Arial" w:cs="Arial"/>
          <w:i/>
          <w:lang w:val="es-ES" w:eastAsia="es-ES"/>
        </w:rPr>
        <w:t xml:space="preserve">    “delitos electorales”.  “curso especializado en dogmática penal y teoría del delito”.</w:t>
      </w:r>
      <w:r w:rsidRPr="00BA6DBE">
        <w:rPr>
          <w:rFonts w:ascii="Arial" w:eastAsia="Times New Roman" w:hAnsi="Arial" w:cs="Arial"/>
          <w:i/>
          <w:lang w:val="es-ES" w:eastAsia="es-ES"/>
        </w:rPr>
        <w:t xml:space="preserve"> </w:t>
      </w:r>
      <w:r w:rsidR="002A5C86" w:rsidRPr="00BA6DBE">
        <w:rPr>
          <w:rFonts w:ascii="Arial" w:eastAsia="Times New Roman" w:hAnsi="Arial" w:cs="Arial"/>
          <w:i/>
          <w:lang w:val="es-ES" w:eastAsia="es-ES"/>
        </w:rPr>
        <w:t>“curso-taller de audiencias en la fase preliminar del        “proceso penal acusatorio”.</w:t>
      </w:r>
      <w:r w:rsidR="002A5C86">
        <w:rPr>
          <w:rFonts w:ascii="Arial" w:eastAsia="Times New Roman" w:hAnsi="Arial" w:cs="Arial"/>
          <w:i/>
          <w:lang w:val="es-ES" w:eastAsia="es-ES"/>
        </w:rPr>
        <w:t xml:space="preserve"> </w:t>
      </w:r>
      <w:r w:rsidR="002A5C86" w:rsidRPr="00BA6DBE">
        <w:rPr>
          <w:rFonts w:ascii="Arial" w:eastAsia="Times New Roman" w:hAnsi="Arial" w:cs="Arial"/>
          <w:i/>
          <w:lang w:val="es-ES" w:eastAsia="es-ES"/>
        </w:rPr>
        <w:t>El juicio en Veracruz, una nueva forma de hacer justicia”.</w:t>
      </w:r>
      <w:r w:rsidRPr="00BA6DBE">
        <w:rPr>
          <w:rFonts w:ascii="Arial" w:eastAsia="Times New Roman" w:hAnsi="Arial" w:cs="Arial"/>
          <w:i/>
          <w:lang w:val="es-ES" w:eastAsia="es-ES"/>
        </w:rPr>
        <w:t xml:space="preserve"> </w:t>
      </w:r>
      <w:r w:rsidR="002A5C86" w:rsidRPr="00BA6DBE">
        <w:rPr>
          <w:rFonts w:ascii="Arial" w:eastAsia="Times New Roman" w:hAnsi="Arial" w:cs="Arial"/>
          <w:i/>
          <w:lang w:val="es-ES" w:eastAsia="es-ES"/>
        </w:rPr>
        <w:t>“impacto de la reforma constitucional en materia de “derechos humanos y el uso de la fuerza legítima”. “Curso especializad</w:t>
      </w:r>
      <w:r w:rsidR="002A5C86">
        <w:rPr>
          <w:rFonts w:ascii="Arial" w:eastAsia="Times New Roman" w:hAnsi="Arial" w:cs="Arial"/>
          <w:i/>
          <w:lang w:val="es-ES" w:eastAsia="es-ES"/>
        </w:rPr>
        <w:t xml:space="preserve">o en teoría del </w:t>
      </w:r>
      <w:r w:rsidR="002A5C86" w:rsidRPr="00BA6DBE">
        <w:rPr>
          <w:rFonts w:ascii="Arial" w:eastAsia="Times New Roman" w:hAnsi="Arial" w:cs="Arial"/>
          <w:i/>
          <w:lang w:val="es-ES" w:eastAsia="es-ES"/>
        </w:rPr>
        <w:t xml:space="preserve">      “-taller de audiencias en proceso penal acusatorio y oral”. “técnicas de litigación en el juicio oral penal”. </w:t>
      </w:r>
      <w:r w:rsidR="002A5C86">
        <w:rPr>
          <w:rFonts w:ascii="Arial" w:eastAsia="Times New Roman" w:hAnsi="Arial" w:cs="Arial"/>
          <w:i/>
          <w:lang w:val="es-ES" w:eastAsia="es-ES"/>
        </w:rPr>
        <w:t>“taller de actualización para ministerio público. Reconocimiento como capacitador</w:t>
      </w:r>
      <w:r w:rsidR="002A5C86" w:rsidRPr="00BA6DBE">
        <w:rPr>
          <w:rFonts w:ascii="Arial" w:eastAsia="Times New Roman" w:hAnsi="Arial" w:cs="Arial"/>
          <w:i/>
          <w:lang w:val="es-ES" w:eastAsia="es-ES"/>
        </w:rPr>
        <w:t xml:space="preserve"> del sistema penal adversaria</w:t>
      </w:r>
      <w:r w:rsidR="002A5C86">
        <w:rPr>
          <w:rFonts w:ascii="Arial" w:eastAsia="Times New Roman" w:hAnsi="Arial" w:cs="Arial"/>
          <w:i/>
          <w:lang w:val="es-ES" w:eastAsia="es-ES"/>
        </w:rPr>
        <w:t>l</w:t>
      </w:r>
      <w:r w:rsidR="002A5C86" w:rsidRPr="00BA6DBE">
        <w:rPr>
          <w:rFonts w:ascii="Arial" w:eastAsia="Times New Roman" w:hAnsi="Arial" w:cs="Arial"/>
          <w:i/>
          <w:lang w:val="es-ES" w:eastAsia="es-ES"/>
        </w:rPr>
        <w:t xml:space="preserve"> en la ciudad de México, distrito federal, en fecha 30 de junio del 2012. </w:t>
      </w:r>
      <w:r w:rsidR="002A5C86" w:rsidRPr="00BA6DBE">
        <w:rPr>
          <w:rFonts w:ascii="Arial" w:eastAsia="Times New Roman" w:hAnsi="Arial" w:cs="Arial"/>
          <w:i/>
          <w:u w:val="single"/>
          <w:lang w:val="es-ES" w:eastAsia="es-ES"/>
        </w:rPr>
        <w:t>Otorgando constancia como capacitador externo, mismo que quedara inscrito en el libro de registro del colegio de derecho y juicios orales s.c. (</w:t>
      </w:r>
      <w:proofErr w:type="spellStart"/>
      <w:r w:rsidR="002A5C86" w:rsidRPr="00BA6DBE">
        <w:rPr>
          <w:rFonts w:ascii="Arial" w:eastAsia="Times New Roman" w:hAnsi="Arial" w:cs="Arial"/>
          <w:i/>
          <w:u w:val="single"/>
          <w:lang w:val="es-ES" w:eastAsia="es-ES"/>
        </w:rPr>
        <w:t>colder</w:t>
      </w:r>
      <w:proofErr w:type="spellEnd"/>
      <w:r w:rsidR="002A5C86" w:rsidRPr="00BA6DBE">
        <w:rPr>
          <w:rFonts w:ascii="Arial" w:eastAsia="Times New Roman" w:hAnsi="Arial" w:cs="Arial"/>
          <w:i/>
          <w:u w:val="single"/>
          <w:lang w:val="es-ES" w:eastAsia="es-ES"/>
        </w:rPr>
        <w:t>) bajo el número de folio 078, con número de registro cdj120120fh0-0013.</w:t>
      </w:r>
    </w:p>
    <w:p w:rsidR="006B643A" w:rsidRPr="00BA6DBE" w:rsidRDefault="006B643A" w:rsidP="00AB5916">
      <w:pPr>
        <w:rPr>
          <w:rFonts w:ascii="Arial" w:hAnsi="Arial" w:cs="Arial"/>
          <w:sz w:val="24"/>
          <w:szCs w:val="24"/>
          <w:lang w:val="es-ES"/>
        </w:rPr>
      </w:pPr>
    </w:p>
    <w:sectPr w:rsidR="006B643A" w:rsidRPr="00BA6DB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0A" w:rsidRDefault="003A370A" w:rsidP="00AB5916">
      <w:pPr>
        <w:spacing w:after="0" w:line="240" w:lineRule="auto"/>
      </w:pPr>
      <w:r>
        <w:separator/>
      </w:r>
    </w:p>
  </w:endnote>
  <w:endnote w:type="continuationSeparator" w:id="0">
    <w:p w:rsidR="003A370A" w:rsidRDefault="003A37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0A" w:rsidRDefault="003A370A" w:rsidP="00AB5916">
      <w:pPr>
        <w:spacing w:after="0" w:line="240" w:lineRule="auto"/>
      </w:pPr>
      <w:r>
        <w:separator/>
      </w:r>
    </w:p>
  </w:footnote>
  <w:footnote w:type="continuationSeparator" w:id="0">
    <w:p w:rsidR="003A370A" w:rsidRDefault="003A37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64D2"/>
    <w:rsid w:val="000A54F2"/>
    <w:rsid w:val="000D5363"/>
    <w:rsid w:val="000E2580"/>
    <w:rsid w:val="00196774"/>
    <w:rsid w:val="00247088"/>
    <w:rsid w:val="002A5C86"/>
    <w:rsid w:val="00304E91"/>
    <w:rsid w:val="0038536E"/>
    <w:rsid w:val="003A370A"/>
    <w:rsid w:val="003E7CE6"/>
    <w:rsid w:val="00462C41"/>
    <w:rsid w:val="004A1170"/>
    <w:rsid w:val="004B2D6E"/>
    <w:rsid w:val="004E4FFA"/>
    <w:rsid w:val="005165DD"/>
    <w:rsid w:val="0053680D"/>
    <w:rsid w:val="005502F5"/>
    <w:rsid w:val="00563BBC"/>
    <w:rsid w:val="005A32B3"/>
    <w:rsid w:val="005C4343"/>
    <w:rsid w:val="00600D12"/>
    <w:rsid w:val="00650DCC"/>
    <w:rsid w:val="006530EA"/>
    <w:rsid w:val="006612AB"/>
    <w:rsid w:val="006B643A"/>
    <w:rsid w:val="006C2CDA"/>
    <w:rsid w:val="00723B67"/>
    <w:rsid w:val="00726727"/>
    <w:rsid w:val="00785C57"/>
    <w:rsid w:val="007D56C0"/>
    <w:rsid w:val="00846235"/>
    <w:rsid w:val="009C78C5"/>
    <w:rsid w:val="009F2ACF"/>
    <w:rsid w:val="00A648A2"/>
    <w:rsid w:val="00A66637"/>
    <w:rsid w:val="00AB5916"/>
    <w:rsid w:val="00AE1E70"/>
    <w:rsid w:val="00B55469"/>
    <w:rsid w:val="00BA21B4"/>
    <w:rsid w:val="00BA6DBE"/>
    <w:rsid w:val="00BB2BF2"/>
    <w:rsid w:val="00BF78C9"/>
    <w:rsid w:val="00BF7F62"/>
    <w:rsid w:val="00C83429"/>
    <w:rsid w:val="00CE7F12"/>
    <w:rsid w:val="00D03386"/>
    <w:rsid w:val="00DB2FA1"/>
    <w:rsid w:val="00DE2E01"/>
    <w:rsid w:val="00E625C9"/>
    <w:rsid w:val="00E71AD8"/>
    <w:rsid w:val="00EA5918"/>
    <w:rsid w:val="00F712B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2019-11-14T17:49:00Z</dcterms:created>
  <dcterms:modified xsi:type="dcterms:W3CDTF">2019-12-02T15:50:00Z</dcterms:modified>
</cp:coreProperties>
</file>